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DFC" w:rsidRPr="00C67B93" w:rsidRDefault="00696DFC" w:rsidP="00696DFC">
      <w:pPr>
        <w:rPr>
          <w:rFonts w:ascii="Times New Roman" w:hAnsi="Times New Roman" w:cs="Times New Roman"/>
          <w:sz w:val="18"/>
          <w:szCs w:val="18"/>
        </w:rPr>
      </w:pPr>
      <w:r w:rsidRPr="00C67B93">
        <w:rPr>
          <w:rFonts w:ascii="Times New Roman" w:hAnsi="Times New Roman" w:cs="Times New Roman"/>
          <w:noProof/>
          <w:sz w:val="18"/>
          <w:szCs w:val="18"/>
          <w:lang w:bidi="ar-SA"/>
        </w:rPr>
        <w:drawing>
          <wp:inline distT="0" distB="0" distL="0" distR="0">
            <wp:extent cx="6120130" cy="1124356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24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rPr>
          <w:rFonts w:ascii="Times New Roman" w:hAnsi="Times New Roman" w:cs="Times New Roman"/>
          <w:sz w:val="18"/>
          <w:szCs w:val="18"/>
        </w:rPr>
        <w:sectPr w:rsidR="00000846" w:rsidRPr="00C67B93">
          <w:type w:val="continuous"/>
          <w:pgSz w:w="11910" w:h="16840"/>
          <w:pgMar w:top="1400" w:right="1020" w:bottom="280" w:left="1020" w:header="720" w:footer="720" w:gutter="0"/>
          <w:cols w:space="720"/>
        </w:sectPr>
      </w:pPr>
    </w:p>
    <w:p w:rsidR="00000846" w:rsidRPr="00C67B93" w:rsidRDefault="00000846">
      <w:pPr>
        <w:pStyle w:val="Corpodeltesto"/>
        <w:spacing w:before="9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pStyle w:val="Corpodeltesto"/>
        <w:ind w:left="144" w:right="-29"/>
        <w:rPr>
          <w:rFonts w:ascii="Times New Roman" w:hAnsi="Times New Roman" w:cs="Times New Roman"/>
          <w:sz w:val="18"/>
          <w:szCs w:val="18"/>
        </w:rPr>
      </w:pPr>
    </w:p>
    <w:p w:rsidR="007A3F3D" w:rsidRPr="00E03740" w:rsidRDefault="00227964" w:rsidP="007A3F3D">
      <w:pPr>
        <w:pStyle w:val="Titolo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C67B93">
        <w:rPr>
          <w:rFonts w:ascii="Times New Roman" w:hAnsi="Times New Roman" w:cs="Times New Roman"/>
          <w:sz w:val="18"/>
          <w:szCs w:val="18"/>
        </w:rPr>
        <w:br w:type="column"/>
      </w:r>
      <w:r w:rsidR="007A3F3D" w:rsidRPr="00E03740">
        <w:rPr>
          <w:rFonts w:ascii="Times New Roman" w:hAnsi="Times New Roman" w:cs="Times New Roman"/>
          <w:sz w:val="20"/>
          <w:szCs w:val="20"/>
        </w:rPr>
        <w:lastRenderedPageBreak/>
        <w:t>Istituto di Istruzione Superiore</w:t>
      </w:r>
    </w:p>
    <w:p w:rsidR="007A3F3D" w:rsidRPr="00E03740" w:rsidRDefault="007A3F3D" w:rsidP="007A3F3D">
      <w:pPr>
        <w:pStyle w:val="Titolo4"/>
        <w:jc w:val="center"/>
        <w:rPr>
          <w:sz w:val="20"/>
        </w:rPr>
      </w:pPr>
      <w:r w:rsidRPr="00E03740">
        <w:rPr>
          <w:b/>
          <w:sz w:val="20"/>
        </w:rPr>
        <w:t>“Giovanni Falcone”</w:t>
      </w:r>
    </w:p>
    <w:p w:rsidR="007A3F3D" w:rsidRPr="00E03740" w:rsidRDefault="007A3F3D" w:rsidP="007A3F3D">
      <w:pPr>
        <w:pStyle w:val="Intestazione"/>
        <w:jc w:val="center"/>
      </w:pPr>
      <w:r w:rsidRPr="00E03740">
        <w:t xml:space="preserve">Viale dell’Europa Unita, 13 – 80078 Pozzuoli (Na) </w:t>
      </w:r>
    </w:p>
    <w:p w:rsidR="007A3F3D" w:rsidRPr="00E03740" w:rsidRDefault="007A3F3D" w:rsidP="007A3F3D">
      <w:pPr>
        <w:pStyle w:val="Titolo"/>
        <w:rPr>
          <w:b w:val="0"/>
          <w:bCs w:val="0"/>
        </w:rPr>
      </w:pPr>
      <w:r w:rsidRPr="00E03740">
        <w:rPr>
          <w:b w:val="0"/>
          <w:bCs w:val="0"/>
        </w:rPr>
        <w:t xml:space="preserve">Tel. 081.8665200   Fax 081.8046382   </w:t>
      </w:r>
    </w:p>
    <w:p w:rsidR="007A3F3D" w:rsidRPr="00E03740" w:rsidRDefault="007A3F3D" w:rsidP="007A3F3D">
      <w:pPr>
        <w:pStyle w:val="Titolo"/>
        <w:rPr>
          <w:b w:val="0"/>
          <w:bCs w:val="0"/>
        </w:rPr>
      </w:pPr>
      <w:r w:rsidRPr="00E03740">
        <w:rPr>
          <w:b w:val="0"/>
          <w:bCs w:val="0"/>
        </w:rPr>
        <w:t>Via Domiziana, 150 – 80078 Licola di Pozzuoli (Na)</w:t>
      </w:r>
    </w:p>
    <w:p w:rsidR="007A3F3D" w:rsidRDefault="007A3F3D" w:rsidP="007A3F3D">
      <w:pPr>
        <w:pStyle w:val="Titolo"/>
        <w:rPr>
          <w:b w:val="0"/>
          <w:bCs w:val="0"/>
        </w:rPr>
      </w:pPr>
      <w:r w:rsidRPr="00E03740">
        <w:rPr>
          <w:b w:val="0"/>
          <w:bCs w:val="0"/>
        </w:rPr>
        <w:t>Tel. 081.8678156</w:t>
      </w:r>
    </w:p>
    <w:p w:rsidR="007A3F3D" w:rsidRDefault="007A3F3D" w:rsidP="007A3F3D">
      <w:pPr>
        <w:pStyle w:val="Titolo"/>
        <w:rPr>
          <w:b w:val="0"/>
          <w:bCs w:val="0"/>
          <w:sz w:val="18"/>
        </w:rPr>
      </w:pPr>
      <w:r>
        <w:rPr>
          <w:b w:val="0"/>
          <w:bCs w:val="0"/>
        </w:rPr>
        <w:t xml:space="preserve">Via Gelsi snc - </w:t>
      </w:r>
      <w:r>
        <w:rPr>
          <w:b w:val="0"/>
          <w:sz w:val="18"/>
        </w:rPr>
        <w:t>80014 Giugliano in Campania (Na)</w:t>
      </w:r>
    </w:p>
    <w:p w:rsidR="007A3F3D" w:rsidRPr="000A496B" w:rsidRDefault="007A3F3D" w:rsidP="007A3F3D">
      <w:pPr>
        <w:pStyle w:val="Titolo"/>
        <w:rPr>
          <w:b w:val="0"/>
          <w:bCs w:val="0"/>
          <w:sz w:val="18"/>
        </w:rPr>
      </w:pPr>
      <w:r>
        <w:rPr>
          <w:b w:val="0"/>
          <w:sz w:val="18"/>
        </w:rPr>
        <w:t xml:space="preserve">Tel. 081.2181183  </w:t>
      </w:r>
    </w:p>
    <w:p w:rsidR="007A3F3D" w:rsidRPr="00E03740" w:rsidRDefault="007A3F3D" w:rsidP="007A3F3D">
      <w:pPr>
        <w:pStyle w:val="Titolo"/>
        <w:rPr>
          <w:b w:val="0"/>
        </w:rPr>
      </w:pPr>
      <w:r w:rsidRPr="00E03740">
        <w:rPr>
          <w:b w:val="0"/>
          <w:bCs w:val="0"/>
        </w:rPr>
        <w:t>e-mail: nais06200c@istruzione.it  - Codice Fiscale: 96024780635</w:t>
      </w:r>
    </w:p>
    <w:p w:rsidR="007A3F3D" w:rsidRPr="00E03740" w:rsidRDefault="007A3F3D" w:rsidP="007A3F3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00846" w:rsidRPr="00C67B93" w:rsidRDefault="00227964" w:rsidP="007A3F3D">
      <w:pPr>
        <w:spacing w:before="91" w:line="228" w:lineRule="exact"/>
        <w:ind w:left="500" w:right="427"/>
        <w:jc w:val="center"/>
        <w:rPr>
          <w:rFonts w:ascii="Times New Roman" w:hAnsi="Times New Roman" w:cs="Times New Roman"/>
          <w:sz w:val="18"/>
          <w:szCs w:val="18"/>
        </w:rPr>
      </w:pPr>
      <w:r w:rsidRPr="00C67B93">
        <w:rPr>
          <w:rFonts w:ascii="Times New Roman" w:hAnsi="Times New Roman" w:cs="Times New Roman"/>
          <w:sz w:val="18"/>
          <w:szCs w:val="18"/>
        </w:rPr>
        <w:br w:type="column"/>
      </w: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pStyle w:val="Corpodeltesto"/>
        <w:rPr>
          <w:rFonts w:ascii="Times New Roman" w:hAnsi="Times New Roman" w:cs="Times New Roman"/>
          <w:sz w:val="18"/>
          <w:szCs w:val="18"/>
        </w:rPr>
      </w:pPr>
    </w:p>
    <w:p w:rsidR="00000846" w:rsidRPr="00C67B93" w:rsidRDefault="00000846">
      <w:pPr>
        <w:rPr>
          <w:rFonts w:ascii="Times New Roman" w:hAnsi="Times New Roman" w:cs="Times New Roman"/>
          <w:sz w:val="18"/>
          <w:szCs w:val="18"/>
        </w:rPr>
      </w:pPr>
    </w:p>
    <w:p w:rsidR="00347BD1" w:rsidRPr="00C67B93" w:rsidRDefault="00347BD1">
      <w:pPr>
        <w:rPr>
          <w:rFonts w:ascii="Times New Roman" w:hAnsi="Times New Roman" w:cs="Times New Roman"/>
          <w:sz w:val="18"/>
          <w:szCs w:val="18"/>
        </w:rPr>
      </w:pPr>
    </w:p>
    <w:p w:rsidR="00347BD1" w:rsidRPr="00347BD1" w:rsidRDefault="00347BD1" w:rsidP="00347BD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</w:p>
    <w:p w:rsidR="007A3F3D" w:rsidRDefault="00347BD1" w:rsidP="00347BD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  <w:r w:rsidRPr="00347BD1"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  <w:t xml:space="preserve"> </w:t>
      </w:r>
    </w:p>
    <w:p w:rsidR="007A3F3D" w:rsidRDefault="007A3F3D" w:rsidP="00347BD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</w:p>
    <w:p w:rsidR="00347BD1" w:rsidRPr="00347BD1" w:rsidRDefault="00347BD1" w:rsidP="00347BD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  <w:r w:rsidRPr="00347BD1"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  <w:t xml:space="preserve">All'Albo online </w:t>
      </w:r>
    </w:p>
    <w:p w:rsidR="00347BD1" w:rsidRPr="00347BD1" w:rsidRDefault="00347BD1" w:rsidP="00347BD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  <w:r w:rsidRPr="00347BD1">
        <w:rPr>
          <w:rFonts w:ascii="Times New Roman" w:eastAsiaTheme="minorHAnsi" w:hAnsi="Times New Roman" w:cs="Times New Roman"/>
          <w:b/>
          <w:bCs/>
          <w:i/>
          <w:iCs/>
          <w:color w:val="000000"/>
          <w:sz w:val="18"/>
          <w:szCs w:val="18"/>
          <w:lang w:eastAsia="en-US" w:bidi="ar-SA"/>
        </w:rPr>
        <w:t xml:space="preserve">Al Sito Web della scuola </w:t>
      </w:r>
    </w:p>
    <w:p w:rsidR="00347BD1" w:rsidRDefault="00347BD1" w:rsidP="00347BD1">
      <w:pPr>
        <w:rPr>
          <w:rFonts w:ascii="Times New Roman" w:eastAsiaTheme="minorHAnsi" w:hAnsi="Times New Roman" w:cs="Times New Roman"/>
          <w:b/>
          <w:bCs/>
          <w:i/>
          <w:iCs/>
          <w:color w:val="000000"/>
          <w:sz w:val="18"/>
          <w:szCs w:val="18"/>
          <w:lang w:eastAsia="en-US" w:bidi="ar-SA"/>
        </w:rPr>
      </w:pPr>
      <w:r w:rsidRPr="00C67B93">
        <w:rPr>
          <w:rFonts w:ascii="Times New Roman" w:eastAsiaTheme="minorHAnsi" w:hAnsi="Times New Roman" w:cs="Times New Roman"/>
          <w:b/>
          <w:bCs/>
          <w:i/>
          <w:iCs/>
          <w:color w:val="000000"/>
          <w:sz w:val="18"/>
          <w:szCs w:val="18"/>
          <w:lang w:eastAsia="en-US" w:bidi="ar-SA"/>
        </w:rPr>
        <w:t>Agli Atti</w:t>
      </w:r>
    </w:p>
    <w:p w:rsidR="00D63F81" w:rsidRDefault="00D63F81" w:rsidP="00347BD1">
      <w:pPr>
        <w:rPr>
          <w:rFonts w:ascii="Times New Roman" w:eastAsiaTheme="minorHAnsi" w:hAnsi="Times New Roman" w:cs="Times New Roman"/>
          <w:b/>
          <w:bCs/>
          <w:i/>
          <w:iCs/>
          <w:color w:val="000000"/>
          <w:sz w:val="18"/>
          <w:szCs w:val="18"/>
          <w:lang w:eastAsia="en-US" w:bidi="ar-SA"/>
        </w:rPr>
      </w:pPr>
    </w:p>
    <w:p w:rsidR="00D63F81" w:rsidRPr="00C67B93" w:rsidRDefault="00D63F81" w:rsidP="00347BD1">
      <w:pPr>
        <w:rPr>
          <w:rFonts w:ascii="Times New Roman" w:hAnsi="Times New Roman" w:cs="Times New Roman"/>
          <w:sz w:val="18"/>
          <w:szCs w:val="18"/>
        </w:rPr>
        <w:sectPr w:rsidR="00D63F81" w:rsidRPr="00C67B93">
          <w:type w:val="continuous"/>
          <w:pgSz w:w="11910" w:h="16840"/>
          <w:pgMar w:top="1400" w:right="1020" w:bottom="280" w:left="1020" w:header="720" w:footer="720" w:gutter="0"/>
          <w:cols w:num="3" w:space="720" w:equalWidth="0">
            <w:col w:w="1793" w:space="885"/>
            <w:col w:w="4369" w:space="791"/>
            <w:col w:w="2032"/>
          </w:cols>
        </w:sectPr>
      </w:pPr>
    </w:p>
    <w:p w:rsidR="00767B57" w:rsidRPr="00C67B93" w:rsidRDefault="00767B57" w:rsidP="00767B57">
      <w:pPr>
        <w:widowControl/>
        <w:autoSpaceDE/>
        <w:autoSpaceDN/>
        <w:jc w:val="center"/>
        <w:rPr>
          <w:rFonts w:ascii="Times New Roman" w:eastAsia="Times New Roman" w:hAnsi="Times New Roman" w:cs="Times New Roman"/>
          <w:b/>
          <w:sz w:val="18"/>
          <w:szCs w:val="18"/>
          <w:lang w:bidi="ar-SA"/>
        </w:rPr>
      </w:pP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3"/>
      </w:tblGrid>
      <w:tr w:rsidR="00BE5093" w:rsidRPr="00C67B93" w:rsidTr="00BE5093">
        <w:trPr>
          <w:trHeight w:val="261"/>
        </w:trPr>
        <w:tc>
          <w:tcPr>
            <w:tcW w:w="10173" w:type="dxa"/>
          </w:tcPr>
          <w:p w:rsidR="00BE5093" w:rsidRPr="00D63F81" w:rsidRDefault="00B21247" w:rsidP="00BE509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F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Oggetto: </w:t>
            </w:r>
            <w:r w:rsidR="00BE5093" w:rsidRPr="00D63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Programma Operativo Complementare “Per la scuola, competenze e ambienti per l’apprendimento” 2014-2020 - Asse I – Istruzione - Fondo di Rotazione (FdR) - Obiettivo specifico 10.2 - Azione 10.2.2. </w:t>
            </w:r>
            <w:r w:rsidR="00BE5093" w:rsidRPr="00D63F81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Avviso pubblico per la realizzazione di progetti volti al contrasto del rischio di fallimento formativo precoce e di povertà educativa, nonché per la prevenzione delle situazioni di fragilità nei confronti della capacità attrattiva della criminalità. </w:t>
            </w:r>
            <w:r w:rsidR="00BE5093" w:rsidRPr="00D63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Avviso pubblico prot. n. AOODGEFID/26502 del 06/08/2019. </w:t>
            </w:r>
          </w:p>
          <w:p w:rsidR="00347BD1" w:rsidRPr="00D63F81" w:rsidRDefault="00BE5093" w:rsidP="00BE5093">
            <w:pPr>
              <w:widowControl/>
              <w:adjustRightInd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3F81">
              <w:rPr>
                <w:rFonts w:ascii="Times New Roman" w:eastAsiaTheme="minorHAnsi" w:hAnsi="Times New Roman" w:cs="Times New Roman"/>
                <w:b/>
                <w:bCs/>
                <w:color w:val="000000"/>
                <w:sz w:val="18"/>
                <w:szCs w:val="18"/>
                <w:lang w:eastAsia="en-US" w:bidi="ar-SA"/>
              </w:rPr>
              <w:t>Codice identificativo progetto: 10.2.2A-FDRPOC-CA-2020-183</w:t>
            </w:r>
            <w:r w:rsidRPr="00D6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Titolo: </w:t>
            </w:r>
            <w:r w:rsidRPr="00D63F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 Opportunità del Sapere </w:t>
            </w:r>
            <w:r w:rsidRPr="00D6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</w:p>
          <w:p w:rsidR="00BE5093" w:rsidRPr="00D63F81" w:rsidRDefault="00BE5093" w:rsidP="00BE5093">
            <w:pPr>
              <w:widowControl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CUP: </w:t>
            </w:r>
            <w:r w:rsidRPr="00D63F8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B81F20012830001</w:t>
            </w:r>
          </w:p>
          <w:p w:rsidR="00BE5093" w:rsidRPr="00D63F81" w:rsidRDefault="00D63F81" w:rsidP="00BE5093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63F8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PERSONALE ATA</w:t>
            </w:r>
          </w:p>
          <w:p w:rsidR="00BE5093" w:rsidRPr="00D63F81" w:rsidRDefault="00BE5093" w:rsidP="00BE5093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3F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000846" w:rsidRDefault="00347BD1" w:rsidP="00D63F81">
      <w:pPr>
        <w:widowControl/>
        <w:adjustRightInd w:val="0"/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</w:pPr>
      <w:r w:rsidRPr="00347BD1">
        <w:rPr>
          <w:rFonts w:ascii="Times New Roman" w:eastAsiaTheme="minorHAnsi" w:hAnsi="Times New Roman" w:cs="Times New Roman"/>
          <w:color w:val="000000"/>
          <w:sz w:val="18"/>
          <w:szCs w:val="18"/>
          <w:lang w:eastAsia="en-US" w:bidi="ar-SA"/>
        </w:rPr>
        <w:t xml:space="preserve"> </w:t>
      </w:r>
    </w:p>
    <w:p w:rsidR="00D63F81" w:rsidRDefault="00D63F81" w:rsidP="00D63F81">
      <w:pPr>
        <w:pStyle w:val="Corpodeltesto"/>
        <w:ind w:left="107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DISPONIBILITA’</w:t>
      </w:r>
      <w:r>
        <w:rPr>
          <w:spacing w:val="-4"/>
        </w:rPr>
        <w:t xml:space="preserve"> </w:t>
      </w:r>
      <w:r>
        <w:t>ATTIVITA’</w:t>
      </w:r>
      <w:r>
        <w:rPr>
          <w:spacing w:val="-4"/>
        </w:rPr>
        <w:t xml:space="preserve"> </w:t>
      </w:r>
      <w:r>
        <w:t>PROGETTUALI</w:t>
      </w:r>
    </w:p>
    <w:p w:rsidR="00D63F81" w:rsidRDefault="00D63F81" w:rsidP="00D63F81">
      <w:pPr>
        <w:pStyle w:val="Corpodeltesto"/>
      </w:pPr>
    </w:p>
    <w:p w:rsidR="00D63F81" w:rsidRDefault="00D63F81" w:rsidP="00D63F81">
      <w:pPr>
        <w:widowControl/>
        <w:adjustRightInd w:val="0"/>
        <w:rPr>
          <w:rFonts w:ascii="Times New Roman" w:hAnsi="Times New Roman" w:cs="Times New Roman"/>
          <w:b/>
          <w:sz w:val="18"/>
          <w:szCs w:val="18"/>
        </w:rPr>
      </w:pPr>
    </w:p>
    <w:p w:rsidR="00D63F81" w:rsidRDefault="00D63F81" w:rsidP="00D63F81">
      <w:pPr>
        <w:tabs>
          <w:tab w:val="left" w:pos="9984"/>
        </w:tabs>
        <w:ind w:left="107"/>
      </w:pPr>
      <w:r>
        <w:t>Il</w:t>
      </w:r>
      <w:r>
        <w:rPr>
          <w:spacing w:val="35"/>
        </w:rPr>
        <w:t xml:space="preserve"> </w:t>
      </w:r>
      <w:r>
        <w:t>sottoscritto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nato</w:t>
      </w:r>
      <w:r>
        <w:rPr>
          <w:spacing w:val="37"/>
        </w:rPr>
        <w:t xml:space="preserve"> </w:t>
      </w:r>
      <w:r>
        <w:t>a</w:t>
      </w:r>
    </w:p>
    <w:p w:rsidR="00D63F81" w:rsidRDefault="00D63F81" w:rsidP="00D63F81">
      <w:pPr>
        <w:tabs>
          <w:tab w:val="left" w:pos="9984"/>
        </w:tabs>
        <w:ind w:left="107"/>
      </w:pPr>
    </w:p>
    <w:p w:rsidR="00D63F81" w:rsidRDefault="00D63F81" w:rsidP="00D63F81">
      <w:pPr>
        <w:pStyle w:val="Corpodeltesto"/>
        <w:spacing w:before="6"/>
        <w:rPr>
          <w:b/>
          <w:sz w:val="17"/>
        </w:rPr>
      </w:pPr>
    </w:p>
    <w:p w:rsidR="00D63F81" w:rsidRDefault="00D63F81" w:rsidP="00D63F81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il_____________________________________________________</w:t>
      </w:r>
    </w:p>
    <w:p w:rsidR="00D63F81" w:rsidRDefault="00D63F81" w:rsidP="00D63F81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</w:p>
    <w:p w:rsidR="00D63F81" w:rsidRDefault="00D63F81" w:rsidP="00D63F81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</w:p>
    <w:p w:rsidR="00D63F81" w:rsidRDefault="00D63F81" w:rsidP="00D63F81">
      <w:pPr>
        <w:tabs>
          <w:tab w:val="left" w:pos="779"/>
          <w:tab w:val="left" w:pos="1958"/>
          <w:tab w:val="left" w:pos="3047"/>
          <w:tab w:val="left" w:pos="3705"/>
          <w:tab w:val="left" w:pos="4628"/>
          <w:tab w:val="left" w:pos="8899"/>
          <w:tab w:val="left" w:pos="9456"/>
          <w:tab w:val="left" w:pos="10121"/>
        </w:tabs>
        <w:spacing w:before="57"/>
        <w:ind w:left="107"/>
      </w:pPr>
      <w:r>
        <w:t>In</w:t>
      </w:r>
      <w:r>
        <w:tab/>
        <w:t>servizio</w:t>
      </w:r>
      <w:r>
        <w:tab/>
        <w:t>presso</w:t>
      </w:r>
      <w:r>
        <w:tab/>
        <w:t>la</w:t>
      </w:r>
      <w:r>
        <w:tab/>
        <w:t>sede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</w:p>
    <w:p w:rsidR="00D63F81" w:rsidRDefault="00D63F81" w:rsidP="00D63F81">
      <w:pPr>
        <w:pStyle w:val="Corpodeltesto"/>
        <w:spacing w:before="5"/>
        <w:rPr>
          <w:b/>
          <w:sz w:val="17"/>
        </w:rPr>
      </w:pPr>
    </w:p>
    <w:p w:rsidR="00D63F81" w:rsidRDefault="00D63F81" w:rsidP="00D63F81">
      <w:pPr>
        <w:tabs>
          <w:tab w:val="left" w:pos="4153"/>
        </w:tabs>
        <w:spacing w:before="56"/>
        <w:ind w:left="107"/>
        <w:rPr>
          <w:u w:val="single"/>
        </w:rPr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3F81" w:rsidRDefault="00D63F81" w:rsidP="00D63F81">
      <w:pPr>
        <w:tabs>
          <w:tab w:val="left" w:pos="4153"/>
        </w:tabs>
        <w:spacing w:before="56"/>
        <w:ind w:left="107"/>
        <w:rPr>
          <w:u w:val="single"/>
        </w:rPr>
      </w:pPr>
    </w:p>
    <w:p w:rsidR="00D63F81" w:rsidRDefault="00D63F81" w:rsidP="00D63F81">
      <w:pPr>
        <w:tabs>
          <w:tab w:val="left" w:pos="4153"/>
        </w:tabs>
        <w:spacing w:before="56"/>
        <w:ind w:left="107"/>
        <w:rPr>
          <w:u w:val="single"/>
        </w:rPr>
      </w:pPr>
    </w:p>
    <w:p w:rsidR="00D63F81" w:rsidRDefault="00D63F81" w:rsidP="00D63F81">
      <w:pPr>
        <w:pStyle w:val="Corpodeltesto"/>
        <w:spacing w:before="56"/>
        <w:ind w:left="2986" w:right="3258"/>
        <w:jc w:val="center"/>
      </w:pPr>
      <w:r>
        <w:t>DICHIARA</w:t>
      </w:r>
    </w:p>
    <w:p w:rsidR="00D63F81" w:rsidRDefault="00D63F81" w:rsidP="00D63F81">
      <w:pPr>
        <w:pStyle w:val="Corpodeltesto"/>
        <w:spacing w:before="10"/>
        <w:rPr>
          <w:sz w:val="21"/>
        </w:rPr>
      </w:pPr>
    </w:p>
    <w:p w:rsidR="00D63F81" w:rsidRDefault="00D63F81" w:rsidP="00D63F81">
      <w:pPr>
        <w:spacing w:before="1"/>
        <w:ind w:left="107" w:right="727"/>
      </w:pPr>
      <w:r>
        <w:t>La propria disponibilità ad effettuare orario straordinario per le attività progettuali specificate in oggetto. Si precisa</w:t>
      </w:r>
      <w:r>
        <w:rPr>
          <w:spacing w:val="-47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il servizio</w:t>
      </w:r>
      <w:r>
        <w:rPr>
          <w:spacing w:val="-2"/>
        </w:rPr>
        <w:t xml:space="preserve"> </w:t>
      </w:r>
      <w:r>
        <w:t>straordinario richiesto</w:t>
      </w:r>
      <w:r>
        <w:rPr>
          <w:spacing w:val="1"/>
        </w:rPr>
        <w:t xml:space="preserve"> </w:t>
      </w:r>
      <w:r>
        <w:t>riguarderà:</w:t>
      </w:r>
    </w:p>
    <w:p w:rsidR="00D63F81" w:rsidRDefault="00D63F81" w:rsidP="00D63F81">
      <w:pPr>
        <w:pStyle w:val="Paragrafoelenco"/>
        <w:numPr>
          <w:ilvl w:val="0"/>
          <w:numId w:val="5"/>
        </w:numPr>
        <w:tabs>
          <w:tab w:val="left" w:pos="1173"/>
          <w:tab w:val="left" w:pos="1175"/>
        </w:tabs>
        <w:ind w:hanging="707"/>
      </w:pPr>
      <w:r>
        <w:t>L’effettuazione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compiti</w:t>
      </w:r>
      <w:r>
        <w:rPr>
          <w:spacing w:val="-2"/>
        </w:rPr>
        <w:t xml:space="preserve"> </w:t>
      </w:r>
      <w:r>
        <w:t>legati</w:t>
      </w:r>
      <w:r>
        <w:rPr>
          <w:spacing w:val="-3"/>
        </w:rPr>
        <w:t xml:space="preserve"> </w:t>
      </w:r>
      <w:r>
        <w:t>all’attività</w:t>
      </w:r>
      <w:r>
        <w:rPr>
          <w:spacing w:val="-2"/>
        </w:rPr>
        <w:t xml:space="preserve"> </w:t>
      </w:r>
      <w:r>
        <w:t>progettuale</w:t>
      </w:r>
      <w:r>
        <w:rPr>
          <w:spacing w:val="-2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medesimo;</w:t>
      </w:r>
    </w:p>
    <w:p w:rsidR="00D63F81" w:rsidRDefault="00D63F81" w:rsidP="00D63F81">
      <w:pPr>
        <w:pStyle w:val="Paragrafoelenco"/>
        <w:numPr>
          <w:ilvl w:val="0"/>
          <w:numId w:val="5"/>
        </w:numPr>
        <w:tabs>
          <w:tab w:val="left" w:pos="1173"/>
          <w:tab w:val="left" w:pos="1175"/>
        </w:tabs>
        <w:spacing w:before="1"/>
        <w:ind w:hanging="707"/>
      </w:pPr>
      <w:r>
        <w:t>Potrà</w:t>
      </w:r>
      <w:r>
        <w:rPr>
          <w:spacing w:val="-3"/>
        </w:rPr>
        <w:t xml:space="preserve"> </w:t>
      </w:r>
      <w:r>
        <w:t>comportare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spostamento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diverse</w:t>
      </w:r>
      <w:r>
        <w:rPr>
          <w:spacing w:val="-5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dell’Istituto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necessità;</w:t>
      </w:r>
    </w:p>
    <w:p w:rsidR="00D63F81" w:rsidRDefault="00D63F81" w:rsidP="00D63F81">
      <w:pPr>
        <w:pStyle w:val="Paragrafoelenco"/>
        <w:numPr>
          <w:ilvl w:val="0"/>
          <w:numId w:val="5"/>
        </w:numPr>
        <w:tabs>
          <w:tab w:val="left" w:pos="1173"/>
          <w:tab w:val="left" w:pos="1175"/>
        </w:tabs>
        <w:spacing w:before="3" w:line="237" w:lineRule="auto"/>
        <w:ind w:right="1041"/>
      </w:pPr>
      <w:r>
        <w:t>Verrà computato secondo i parametri stipendiali relativi alla tabella contrattuale di appartenenza di</w:t>
      </w:r>
      <w:r>
        <w:rPr>
          <w:spacing w:val="-47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profilo.</w:t>
      </w:r>
    </w:p>
    <w:p w:rsidR="00D63F81" w:rsidRDefault="00D63F81" w:rsidP="00D63F81">
      <w:pPr>
        <w:tabs>
          <w:tab w:val="left" w:pos="1173"/>
          <w:tab w:val="left" w:pos="1175"/>
        </w:tabs>
        <w:spacing w:before="3" w:line="237" w:lineRule="auto"/>
        <w:ind w:left="468" w:right="1041"/>
      </w:pPr>
    </w:p>
    <w:p w:rsidR="00D63F81" w:rsidRDefault="00D63F81" w:rsidP="00D63F81">
      <w:pPr>
        <w:tabs>
          <w:tab w:val="left" w:pos="1173"/>
          <w:tab w:val="left" w:pos="1175"/>
        </w:tabs>
        <w:spacing w:before="3" w:line="237" w:lineRule="auto"/>
        <w:ind w:left="468" w:right="1041"/>
      </w:pPr>
    </w:p>
    <w:p w:rsidR="00D63F81" w:rsidRDefault="00D63F81" w:rsidP="00D63F81">
      <w:pPr>
        <w:tabs>
          <w:tab w:val="left" w:pos="1173"/>
          <w:tab w:val="left" w:pos="1175"/>
        </w:tabs>
        <w:spacing w:before="3" w:line="237" w:lineRule="auto"/>
        <w:ind w:left="468" w:right="1041"/>
      </w:pPr>
      <w:r>
        <w:t xml:space="preserve">Pozzuoli, </w:t>
      </w:r>
    </w:p>
    <w:p w:rsidR="00D63F81" w:rsidRDefault="00D63F81" w:rsidP="00D63F81">
      <w:pPr>
        <w:tabs>
          <w:tab w:val="left" w:pos="1173"/>
          <w:tab w:val="left" w:pos="1175"/>
        </w:tabs>
        <w:spacing w:before="3" w:line="237" w:lineRule="auto"/>
        <w:ind w:left="468" w:right="1041"/>
      </w:pPr>
    </w:p>
    <w:p w:rsidR="00D63F81" w:rsidRDefault="00D63F81" w:rsidP="00D63F81">
      <w:pPr>
        <w:tabs>
          <w:tab w:val="left" w:pos="3726"/>
          <w:tab w:val="left" w:pos="7061"/>
          <w:tab w:val="left" w:pos="10380"/>
        </w:tabs>
        <w:spacing w:before="57"/>
        <w:ind w:left="107"/>
      </w:pPr>
      <w:r>
        <w:t>Accetta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accetta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63F81" w:rsidRDefault="00D63F81" w:rsidP="00D63F81">
      <w:pPr>
        <w:tabs>
          <w:tab w:val="left" w:pos="1173"/>
          <w:tab w:val="left" w:pos="1175"/>
        </w:tabs>
        <w:spacing w:before="3" w:line="237" w:lineRule="auto"/>
        <w:ind w:left="468" w:right="1041"/>
      </w:pPr>
    </w:p>
    <w:p w:rsidR="00D63F81" w:rsidRPr="00D63F81" w:rsidRDefault="00D63F81" w:rsidP="00D63F81">
      <w:pPr>
        <w:widowControl/>
        <w:adjustRightInd w:val="0"/>
        <w:rPr>
          <w:rFonts w:ascii="Times New Roman" w:hAnsi="Times New Roman" w:cs="Times New Roman"/>
          <w:sz w:val="18"/>
          <w:szCs w:val="18"/>
        </w:rPr>
      </w:pPr>
    </w:p>
    <w:sectPr w:rsidR="00D63F81" w:rsidRPr="00D63F81" w:rsidSect="00000846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51A58A"/>
    <w:multiLevelType w:val="hybridMultilevel"/>
    <w:tmpl w:val="DA7426F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03A9C"/>
    <w:multiLevelType w:val="hybridMultilevel"/>
    <w:tmpl w:val="8242AE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B5D97"/>
    <w:multiLevelType w:val="hybridMultilevel"/>
    <w:tmpl w:val="52725AB4"/>
    <w:lvl w:ilvl="0" w:tplc="351CCFB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DBB6908"/>
    <w:multiLevelType w:val="hybridMultilevel"/>
    <w:tmpl w:val="5B622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0C7D79"/>
    <w:multiLevelType w:val="hybridMultilevel"/>
    <w:tmpl w:val="8ABA9900"/>
    <w:lvl w:ilvl="0" w:tplc="1E0032FC">
      <w:numFmt w:val="bullet"/>
      <w:lvlText w:val=""/>
      <w:lvlJc w:val="left"/>
      <w:pPr>
        <w:ind w:left="1174" w:hanging="70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EB09F20">
      <w:numFmt w:val="bullet"/>
      <w:lvlText w:val="•"/>
      <w:lvlJc w:val="left"/>
      <w:pPr>
        <w:ind w:left="2174" w:hanging="706"/>
      </w:pPr>
      <w:rPr>
        <w:rFonts w:hint="default"/>
        <w:lang w:val="it-IT" w:eastAsia="en-US" w:bidi="ar-SA"/>
      </w:rPr>
    </w:lvl>
    <w:lvl w:ilvl="2" w:tplc="345E550C">
      <w:numFmt w:val="bullet"/>
      <w:lvlText w:val="•"/>
      <w:lvlJc w:val="left"/>
      <w:pPr>
        <w:ind w:left="3169" w:hanging="706"/>
      </w:pPr>
      <w:rPr>
        <w:rFonts w:hint="default"/>
        <w:lang w:val="it-IT" w:eastAsia="en-US" w:bidi="ar-SA"/>
      </w:rPr>
    </w:lvl>
    <w:lvl w:ilvl="3" w:tplc="04FCA11A">
      <w:numFmt w:val="bullet"/>
      <w:lvlText w:val="•"/>
      <w:lvlJc w:val="left"/>
      <w:pPr>
        <w:ind w:left="4163" w:hanging="706"/>
      </w:pPr>
      <w:rPr>
        <w:rFonts w:hint="default"/>
        <w:lang w:val="it-IT" w:eastAsia="en-US" w:bidi="ar-SA"/>
      </w:rPr>
    </w:lvl>
    <w:lvl w:ilvl="4" w:tplc="EBBC27EA">
      <w:numFmt w:val="bullet"/>
      <w:lvlText w:val="•"/>
      <w:lvlJc w:val="left"/>
      <w:pPr>
        <w:ind w:left="5158" w:hanging="706"/>
      </w:pPr>
      <w:rPr>
        <w:rFonts w:hint="default"/>
        <w:lang w:val="it-IT" w:eastAsia="en-US" w:bidi="ar-SA"/>
      </w:rPr>
    </w:lvl>
    <w:lvl w:ilvl="5" w:tplc="A1EEC914">
      <w:numFmt w:val="bullet"/>
      <w:lvlText w:val="•"/>
      <w:lvlJc w:val="left"/>
      <w:pPr>
        <w:ind w:left="6153" w:hanging="706"/>
      </w:pPr>
      <w:rPr>
        <w:rFonts w:hint="default"/>
        <w:lang w:val="it-IT" w:eastAsia="en-US" w:bidi="ar-SA"/>
      </w:rPr>
    </w:lvl>
    <w:lvl w:ilvl="6" w:tplc="7DA23894">
      <w:numFmt w:val="bullet"/>
      <w:lvlText w:val="•"/>
      <w:lvlJc w:val="left"/>
      <w:pPr>
        <w:ind w:left="7147" w:hanging="706"/>
      </w:pPr>
      <w:rPr>
        <w:rFonts w:hint="default"/>
        <w:lang w:val="it-IT" w:eastAsia="en-US" w:bidi="ar-SA"/>
      </w:rPr>
    </w:lvl>
    <w:lvl w:ilvl="7" w:tplc="16BC78BC">
      <w:numFmt w:val="bullet"/>
      <w:lvlText w:val="•"/>
      <w:lvlJc w:val="left"/>
      <w:pPr>
        <w:ind w:left="8142" w:hanging="706"/>
      </w:pPr>
      <w:rPr>
        <w:rFonts w:hint="default"/>
        <w:lang w:val="it-IT" w:eastAsia="en-US" w:bidi="ar-SA"/>
      </w:rPr>
    </w:lvl>
    <w:lvl w:ilvl="8" w:tplc="482C43CA">
      <w:numFmt w:val="bullet"/>
      <w:lvlText w:val="•"/>
      <w:lvlJc w:val="left"/>
      <w:pPr>
        <w:ind w:left="9137" w:hanging="706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00846"/>
    <w:rsid w:val="00000846"/>
    <w:rsid w:val="00021F86"/>
    <w:rsid w:val="00037F0E"/>
    <w:rsid w:val="00145C00"/>
    <w:rsid w:val="001B33F0"/>
    <w:rsid w:val="001C235E"/>
    <w:rsid w:val="00203C0F"/>
    <w:rsid w:val="00222834"/>
    <w:rsid w:val="00224EEF"/>
    <w:rsid w:val="00227964"/>
    <w:rsid w:val="00307E77"/>
    <w:rsid w:val="00347BD1"/>
    <w:rsid w:val="003871D5"/>
    <w:rsid w:val="003C0C6C"/>
    <w:rsid w:val="003D5751"/>
    <w:rsid w:val="004150F1"/>
    <w:rsid w:val="00634423"/>
    <w:rsid w:val="00640F44"/>
    <w:rsid w:val="00696DFC"/>
    <w:rsid w:val="006D261B"/>
    <w:rsid w:val="00702378"/>
    <w:rsid w:val="00767B57"/>
    <w:rsid w:val="0079456C"/>
    <w:rsid w:val="007A3F3D"/>
    <w:rsid w:val="00854065"/>
    <w:rsid w:val="008640B6"/>
    <w:rsid w:val="00880DB7"/>
    <w:rsid w:val="00883AA0"/>
    <w:rsid w:val="008F2AFA"/>
    <w:rsid w:val="008F5874"/>
    <w:rsid w:val="00901C9C"/>
    <w:rsid w:val="009517C3"/>
    <w:rsid w:val="00976769"/>
    <w:rsid w:val="009F4957"/>
    <w:rsid w:val="009F5A4D"/>
    <w:rsid w:val="00AC5796"/>
    <w:rsid w:val="00AD0D42"/>
    <w:rsid w:val="00B12AA9"/>
    <w:rsid w:val="00B21247"/>
    <w:rsid w:val="00B66EBE"/>
    <w:rsid w:val="00BB3035"/>
    <w:rsid w:val="00BC05AA"/>
    <w:rsid w:val="00BE5093"/>
    <w:rsid w:val="00BF15C5"/>
    <w:rsid w:val="00C52DF8"/>
    <w:rsid w:val="00C67B93"/>
    <w:rsid w:val="00C81169"/>
    <w:rsid w:val="00D473E5"/>
    <w:rsid w:val="00D63F81"/>
    <w:rsid w:val="00D91814"/>
    <w:rsid w:val="00E47460"/>
    <w:rsid w:val="00F01BE9"/>
    <w:rsid w:val="00F628DF"/>
    <w:rsid w:val="00F6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0846"/>
    <w:rPr>
      <w:rFonts w:ascii="Calibri" w:eastAsia="Calibri" w:hAnsi="Calibri" w:cs="Calibri"/>
      <w:lang w:val="it-IT" w:eastAsia="it-IT" w:bidi="it-IT"/>
    </w:rPr>
  </w:style>
  <w:style w:type="paragraph" w:styleId="Titolo3">
    <w:name w:val="heading 3"/>
    <w:basedOn w:val="Normale"/>
    <w:next w:val="Normale"/>
    <w:link w:val="Titolo3Carattere"/>
    <w:qFormat/>
    <w:rsid w:val="00C52DF8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3F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8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0846"/>
  </w:style>
  <w:style w:type="paragraph" w:customStyle="1" w:styleId="Titolo11">
    <w:name w:val="Titolo 11"/>
    <w:basedOn w:val="Normale"/>
    <w:uiPriority w:val="1"/>
    <w:qFormat/>
    <w:rsid w:val="00000846"/>
    <w:pPr>
      <w:ind w:left="112" w:right="345"/>
      <w:outlineLvl w:val="1"/>
    </w:pPr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1"/>
    <w:qFormat/>
    <w:rsid w:val="00000846"/>
  </w:style>
  <w:style w:type="paragraph" w:customStyle="1" w:styleId="TableParagraph">
    <w:name w:val="Table Paragraph"/>
    <w:basedOn w:val="Normale"/>
    <w:uiPriority w:val="1"/>
    <w:qFormat/>
    <w:rsid w:val="00000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9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964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BB303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203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3C0F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character" w:customStyle="1" w:styleId="Titolo3Carattere">
    <w:name w:val="Titolo 3 Carattere"/>
    <w:basedOn w:val="Carpredefinitoparagrafo"/>
    <w:link w:val="Titolo3"/>
    <w:rsid w:val="00C52DF8"/>
    <w:rPr>
      <w:rFonts w:ascii="Arial" w:eastAsia="Times New Roman" w:hAnsi="Arial" w:cs="Arial"/>
      <w:b/>
      <w:bCs/>
      <w:sz w:val="26"/>
      <w:szCs w:val="2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3F3D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7A3F3D"/>
    <w:pPr>
      <w:widowControl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7A3F3D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semiHidden/>
    <w:rsid w:val="007A3F3D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A3F3D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disseminazioneCOD.922</vt:lpstr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disseminazioneCOD.922</dc:title>
  <dc:creator>gsolombrino</dc:creator>
  <cp:lastModifiedBy>gmartino</cp:lastModifiedBy>
  <cp:revision>2</cp:revision>
  <cp:lastPrinted>2020-01-21T13:58:00Z</cp:lastPrinted>
  <dcterms:created xsi:type="dcterms:W3CDTF">2021-09-24T18:03:00Z</dcterms:created>
  <dcterms:modified xsi:type="dcterms:W3CDTF">2021-09-24T18:03:00Z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2019-12-12T00:00:00Z</vt:filetime>
  </property>
</Properties>
</file>